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B3" w:rsidRDefault="00A07945" w:rsidP="00A07945">
      <w:pPr>
        <w:spacing w:line="360" w:lineRule="auto"/>
        <w:ind w:firstLine="720"/>
        <w:jc w:val="center"/>
        <w:rPr>
          <w:szCs w:val="24"/>
        </w:rPr>
      </w:pPr>
      <w:r>
        <w:rPr>
          <w:szCs w:val="24"/>
        </w:rPr>
        <w:t>FILOZOFSKI FAKULTET UNIVERZITETA U NIŠU</w:t>
      </w:r>
    </w:p>
    <w:p w:rsidR="00A07945" w:rsidRDefault="00A07945" w:rsidP="00A07945">
      <w:pPr>
        <w:spacing w:line="360" w:lineRule="auto"/>
        <w:ind w:firstLine="720"/>
        <w:jc w:val="center"/>
        <w:rPr>
          <w:szCs w:val="24"/>
        </w:rPr>
      </w:pPr>
      <w:r>
        <w:rPr>
          <w:szCs w:val="24"/>
        </w:rPr>
        <w:t>NASTAVNO-NAUČNOM VEĆU</w:t>
      </w:r>
    </w:p>
    <w:p w:rsidR="00A07945" w:rsidRDefault="00A07945" w:rsidP="003F360C">
      <w:pPr>
        <w:autoSpaceDE w:val="0"/>
        <w:autoSpaceDN w:val="0"/>
        <w:adjustRightInd w:val="0"/>
        <w:spacing w:line="360" w:lineRule="auto"/>
        <w:ind w:left="90" w:firstLine="630"/>
        <w:jc w:val="center"/>
      </w:pPr>
    </w:p>
    <w:p w:rsidR="00FE7095" w:rsidRPr="00FE2CA9" w:rsidRDefault="00CC257F" w:rsidP="003F360C">
      <w:pPr>
        <w:autoSpaceDE w:val="0"/>
        <w:autoSpaceDN w:val="0"/>
        <w:adjustRightInd w:val="0"/>
        <w:spacing w:line="360" w:lineRule="auto"/>
        <w:ind w:left="90" w:firstLine="630"/>
        <w:jc w:val="center"/>
        <w:rPr>
          <w:b/>
          <w:szCs w:val="24"/>
        </w:rPr>
      </w:pPr>
      <w:r w:rsidRPr="00A07945">
        <w:rPr>
          <w:b/>
        </w:rPr>
        <w:t xml:space="preserve">RECENZIJA  ZA </w:t>
      </w:r>
      <w:r w:rsidR="00BC3AF2">
        <w:rPr>
          <w:b/>
        </w:rPr>
        <w:t>MONOGRAFIJU</w:t>
      </w:r>
      <w:r w:rsidRPr="00A07945">
        <w:rPr>
          <w:b/>
          <w:szCs w:val="24"/>
        </w:rPr>
        <w:t>“</w:t>
      </w:r>
      <w:r w:rsidR="00FE2CA9" w:rsidRPr="00FE2CA9">
        <w:rPr>
          <w:b/>
          <w:szCs w:val="24"/>
        </w:rPr>
        <w:t>PUTEVIMA MENTALNOG ZDRAVLJA</w:t>
      </w:r>
      <w:r w:rsidR="003F360C" w:rsidRPr="00FE2CA9">
        <w:rPr>
          <w:b/>
          <w:szCs w:val="24"/>
        </w:rPr>
        <w:t>“a</w:t>
      </w:r>
      <w:r w:rsidRPr="00FE2CA9">
        <w:rPr>
          <w:b/>
          <w:szCs w:val="24"/>
        </w:rPr>
        <w:t>utor</w:t>
      </w:r>
      <w:r w:rsidR="007575B9" w:rsidRPr="00FE2CA9">
        <w:rPr>
          <w:b/>
          <w:szCs w:val="24"/>
        </w:rPr>
        <w:t>ke Vesne Anđelković</w:t>
      </w:r>
    </w:p>
    <w:p w:rsidR="00253E65" w:rsidRPr="00A07945" w:rsidRDefault="00253E65" w:rsidP="00CC257F">
      <w:pPr>
        <w:jc w:val="center"/>
        <w:rPr>
          <w:rFonts w:ascii="Cambria" w:hAnsi="Cambria"/>
          <w:b/>
          <w:sz w:val="36"/>
          <w:szCs w:val="36"/>
        </w:rPr>
      </w:pPr>
    </w:p>
    <w:p w:rsidR="00FE7095" w:rsidRDefault="00FE7095" w:rsidP="003B501C">
      <w:pPr>
        <w:autoSpaceDE w:val="0"/>
        <w:autoSpaceDN w:val="0"/>
        <w:adjustRightInd w:val="0"/>
        <w:spacing w:line="360" w:lineRule="auto"/>
        <w:ind w:left="90" w:firstLine="630"/>
        <w:jc w:val="both"/>
      </w:pPr>
    </w:p>
    <w:p w:rsidR="00FE2CA9" w:rsidRPr="00DC18DF" w:rsidRDefault="003B501C" w:rsidP="00DC18DF">
      <w:pPr>
        <w:autoSpaceDE w:val="0"/>
        <w:autoSpaceDN w:val="0"/>
        <w:adjustRightInd w:val="0"/>
        <w:spacing w:line="360" w:lineRule="auto"/>
        <w:ind w:left="90" w:firstLine="630"/>
        <w:jc w:val="both"/>
        <w:rPr>
          <w:szCs w:val="24"/>
        </w:rPr>
      </w:pPr>
      <w:r w:rsidRPr="00DC18DF">
        <w:rPr>
          <w:szCs w:val="24"/>
        </w:rPr>
        <w:t xml:space="preserve">Rukopis pod nazivom </w:t>
      </w:r>
      <w:r w:rsidR="00A07945" w:rsidRPr="00DC18DF">
        <w:rPr>
          <w:szCs w:val="24"/>
        </w:rPr>
        <w:t>“</w:t>
      </w:r>
      <w:r w:rsidR="00FE2CA9" w:rsidRPr="00B31431">
        <w:rPr>
          <w:szCs w:val="24"/>
        </w:rPr>
        <w:t>P</w:t>
      </w:r>
      <w:r w:rsidR="00B31431" w:rsidRPr="00B31431">
        <w:rPr>
          <w:szCs w:val="24"/>
        </w:rPr>
        <w:t>utevima mentalnog zdravlja</w:t>
      </w:r>
      <w:r w:rsidR="00A07945" w:rsidRPr="00DC18DF">
        <w:rPr>
          <w:szCs w:val="24"/>
        </w:rPr>
        <w:t xml:space="preserve">“ </w:t>
      </w:r>
      <w:r w:rsidR="00FE2CA9" w:rsidRPr="00DC18DF">
        <w:rPr>
          <w:szCs w:val="24"/>
        </w:rPr>
        <w:t>autorkeVesne Anđelković</w:t>
      </w:r>
      <w:r w:rsidR="005774A6">
        <w:rPr>
          <w:szCs w:val="24"/>
        </w:rPr>
        <w:t xml:space="preserve"> nudi</w:t>
      </w:r>
      <w:r w:rsidR="00902E0F">
        <w:rPr>
          <w:szCs w:val="24"/>
        </w:rPr>
        <w:t>jedno</w:t>
      </w:r>
      <w:r w:rsidR="00902E0F" w:rsidRPr="00902E0F">
        <w:t>zaokruženo viđenje</w:t>
      </w:r>
      <w:r w:rsidR="00902E0F">
        <w:t xml:space="preserve"> ove veoma</w:t>
      </w:r>
      <w:r w:rsidR="00932E92">
        <w:t xml:space="preserve"> zahtevne</w:t>
      </w:r>
      <w:r w:rsidR="00902E0F">
        <w:t xml:space="preserve"> oblasti </w:t>
      </w:r>
      <w:r w:rsidR="005774A6">
        <w:rPr>
          <w:rFonts w:cs="Times"/>
        </w:rPr>
        <w:t>i,istovremeno, aktuelne i važne kako na indi</w:t>
      </w:r>
      <w:r w:rsidR="00902E0F">
        <w:t xml:space="preserve">vidualnom, tako i na </w:t>
      </w:r>
      <w:r w:rsidR="00E331DD">
        <w:t>opštem, društvenom planu iz puno razloga.</w:t>
      </w:r>
      <w:r w:rsidR="00C15360">
        <w:t xml:space="preserve">Svojim prilozima poseban doprinos dale su Aleksandra Bogdanović, Damjana Panić i </w:t>
      </w:r>
      <w:r w:rsidR="00044930">
        <w:rPr>
          <w:noProof/>
          <w:szCs w:val="24"/>
        </w:rPr>
        <w:t xml:space="preserve">Miljana Spasić </w:t>
      </w:r>
      <w:r w:rsidR="00C15360" w:rsidRPr="00C15360">
        <w:rPr>
          <w:noProof/>
          <w:szCs w:val="24"/>
        </w:rPr>
        <w:t>Šnele</w:t>
      </w:r>
      <w:r w:rsidR="00C15360">
        <w:rPr>
          <w:noProof/>
          <w:szCs w:val="24"/>
        </w:rPr>
        <w:t>.</w:t>
      </w:r>
    </w:p>
    <w:p w:rsidR="003B501C" w:rsidRDefault="001A162B" w:rsidP="00642095">
      <w:pPr>
        <w:spacing w:line="360" w:lineRule="auto"/>
        <w:jc w:val="both"/>
      </w:pPr>
      <w:r>
        <w:t>Monografija se sastoji</w:t>
      </w:r>
      <w:r w:rsidR="003B501C" w:rsidRPr="002B0729">
        <w:t xml:space="preserve"> iz </w:t>
      </w:r>
      <w:r w:rsidR="005774A6">
        <w:t>predgovor</w:t>
      </w:r>
      <w:r w:rsidR="00C15360">
        <w:t>a i</w:t>
      </w:r>
      <w:r w:rsidR="00177B61">
        <w:t xml:space="preserve">dve </w:t>
      </w:r>
      <w:r w:rsidR="00C9416E">
        <w:t xml:space="preserve">šire </w:t>
      </w:r>
      <w:r w:rsidR="00177B61">
        <w:t>tematske</w:t>
      </w:r>
      <w:r w:rsidR="00E331DD">
        <w:t xml:space="preserve">celine </w:t>
      </w:r>
      <w:r w:rsidR="00177B61">
        <w:t>(</w:t>
      </w:r>
      <w:r w:rsidR="00D83A6F" w:rsidRPr="00D83A6F">
        <w:t>2</w:t>
      </w:r>
      <w:r w:rsidR="00177B61">
        <w:t>02</w:t>
      </w:r>
      <w:r w:rsidR="00642095" w:rsidRPr="00D83A6F">
        <w:t xml:space="preserve"> s</w:t>
      </w:r>
      <w:r w:rsidR="00177B61">
        <w:t>trane</w:t>
      </w:r>
      <w:r w:rsidR="00642095">
        <w:t xml:space="preserve"> teksta</w:t>
      </w:r>
      <w:r w:rsidR="00177B61">
        <w:t>).</w:t>
      </w:r>
      <w:r w:rsidR="00F939AB" w:rsidRPr="00177B61">
        <w:t>Na kraju rukopisa priložena je i prikladno odabrana lista knjiga i članaka vezanih za svako poglavlje, koja može čitaocu pružiti dodatna razjašnjenja i omogućiti detaljnije upoznav</w:t>
      </w:r>
      <w:r w:rsidR="005774A6" w:rsidRPr="00177B61">
        <w:t>anje sa obrađenim idejama</w:t>
      </w:r>
      <w:r w:rsidR="00F939AB" w:rsidRPr="00177B61">
        <w:t xml:space="preserve"> autora</w:t>
      </w:r>
      <w:r w:rsidR="00177B61">
        <w:t>.</w:t>
      </w:r>
    </w:p>
    <w:p w:rsidR="00E14666" w:rsidRPr="00495E2F" w:rsidRDefault="00E14666" w:rsidP="00CE3641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FF0000"/>
          <w:szCs w:val="24"/>
        </w:rPr>
      </w:pPr>
      <w:r>
        <w:rPr>
          <w:szCs w:val="28"/>
        </w:rPr>
        <w:t>Sadržaj obuhvaćen u prva tri</w:t>
      </w:r>
      <w:r w:rsidR="00DB06D6" w:rsidRPr="003A3572">
        <w:rPr>
          <w:szCs w:val="28"/>
        </w:rPr>
        <w:t xml:space="preserve"> poglavlja odnosi se na neka opšta pitanja vezana za</w:t>
      </w:r>
      <w:r w:rsidR="00FD0B78" w:rsidRPr="00FD0B78">
        <w:rPr>
          <w:szCs w:val="24"/>
        </w:rPr>
        <w:t>kriterijume određenja mentalnog zdravlja</w:t>
      </w:r>
      <w:r w:rsidR="008F5697">
        <w:rPr>
          <w:szCs w:val="24"/>
        </w:rPr>
        <w:t xml:space="preserve">, </w:t>
      </w:r>
      <w:r>
        <w:rPr>
          <w:szCs w:val="24"/>
        </w:rPr>
        <w:t>prevenciju i unapređenje mentalnog zdravlja</w:t>
      </w:r>
      <w:r w:rsidR="008E751E">
        <w:rPr>
          <w:szCs w:val="24"/>
        </w:rPr>
        <w:t>, kao i</w:t>
      </w:r>
      <w:r w:rsidR="00022E7F">
        <w:rPr>
          <w:szCs w:val="24"/>
        </w:rPr>
        <w:t xml:space="preserve">prirodu </w:t>
      </w:r>
      <w:r>
        <w:rPr>
          <w:szCs w:val="24"/>
        </w:rPr>
        <w:t>stres</w:t>
      </w:r>
      <w:r w:rsidR="00022E7F">
        <w:rPr>
          <w:szCs w:val="24"/>
        </w:rPr>
        <w:t>a</w:t>
      </w:r>
      <w:r>
        <w:rPr>
          <w:szCs w:val="24"/>
        </w:rPr>
        <w:t xml:space="preserve">. </w:t>
      </w:r>
      <w:r w:rsidR="008E751E">
        <w:rPr>
          <w:szCs w:val="24"/>
        </w:rPr>
        <w:t xml:space="preserve">Izdvojila bih posebno postavku autorke da se </w:t>
      </w:r>
      <w:r w:rsidR="008E751E" w:rsidRPr="008E751E">
        <w:rPr>
          <w:szCs w:val="24"/>
          <w:lang w:val="sr-Latn-CS"/>
        </w:rPr>
        <w:t xml:space="preserve">nivoi prevencije mogu ticati celokupnog životnog perioda, zadataka, teškoća i izazova u svakom od njih. </w:t>
      </w:r>
      <w:r w:rsidR="008E751E">
        <w:rPr>
          <w:szCs w:val="24"/>
          <w:lang w:val="sr-Latn-CS"/>
        </w:rPr>
        <w:t>I</w:t>
      </w:r>
      <w:r w:rsidR="008E751E" w:rsidRPr="008E751E">
        <w:rPr>
          <w:szCs w:val="24"/>
          <w:lang w:val="sr-Latn-CS"/>
        </w:rPr>
        <w:t xml:space="preserve">, sasvim razumljivo, </w:t>
      </w:r>
      <w:r w:rsidR="008E751E">
        <w:rPr>
          <w:szCs w:val="24"/>
          <w:lang w:val="sr-Latn-CS"/>
        </w:rPr>
        <w:t xml:space="preserve">ipak se </w:t>
      </w:r>
      <w:r w:rsidR="008E751E" w:rsidRPr="008E751E">
        <w:rPr>
          <w:szCs w:val="24"/>
          <w:lang w:val="sr-Latn-CS"/>
        </w:rPr>
        <w:t xml:space="preserve">najčešće susrećemo sa preventivnim programima koji su namenjeni deci i mladima. Dosadašnja iskustva u ovoj oblasti ističu da su škole, </w:t>
      </w:r>
      <w:r w:rsidR="00494873">
        <w:rPr>
          <w:szCs w:val="24"/>
          <w:lang w:val="sr-Latn-CS"/>
        </w:rPr>
        <w:t>kao</w:t>
      </w:r>
      <w:r w:rsidR="008E751E" w:rsidRPr="008E751E">
        <w:rPr>
          <w:szCs w:val="24"/>
          <w:lang w:val="sr-Latn-CS"/>
        </w:rPr>
        <w:t xml:space="preserve"> i </w:t>
      </w:r>
      <w:r w:rsidR="008E751E" w:rsidRPr="00494873">
        <w:rPr>
          <w:szCs w:val="24"/>
          <w:lang w:val="sr-Latn-CS"/>
        </w:rPr>
        <w:t>vrtići, veoma pogodna mesta za s</w:t>
      </w:r>
      <w:r w:rsidR="00494873" w:rsidRPr="00494873">
        <w:rPr>
          <w:szCs w:val="24"/>
          <w:lang w:val="sr-Latn-CS"/>
        </w:rPr>
        <w:t>provođenje preventivnih programa</w:t>
      </w:r>
      <w:r w:rsidR="008E751E" w:rsidRPr="00494873">
        <w:rPr>
          <w:szCs w:val="24"/>
          <w:lang w:val="sr-Latn-CS"/>
        </w:rPr>
        <w:t xml:space="preserve"> sa ciljem da se preveniraju najčešći problemi dece i mladih pre njihovog nastanka</w:t>
      </w:r>
      <w:r w:rsidR="00495E2F" w:rsidRPr="00494873">
        <w:rPr>
          <w:szCs w:val="24"/>
          <w:lang w:val="sr-Latn-CS"/>
        </w:rPr>
        <w:t>.</w:t>
      </w:r>
      <w:r w:rsidR="00494873" w:rsidRPr="00494873">
        <w:rPr>
          <w:szCs w:val="24"/>
          <w:lang w:val="sr-Latn-CS"/>
        </w:rPr>
        <w:t xml:space="preserve"> Ističe se da u</w:t>
      </w:r>
      <w:r w:rsidR="00494873" w:rsidRPr="00494873">
        <w:rPr>
          <w:szCs w:val="24"/>
        </w:rPr>
        <w:t>mesto orijentacije na nedostatke i patologiju, fok</w:t>
      </w:r>
      <w:r w:rsidR="00A53194">
        <w:rPr>
          <w:szCs w:val="24"/>
        </w:rPr>
        <w:t>us je na snagama i mogućnostima</w:t>
      </w:r>
      <w:r w:rsidR="00F63D43">
        <w:rPr>
          <w:szCs w:val="24"/>
          <w:lang w:val="sr-Latn-CS"/>
        </w:rPr>
        <w:t xml:space="preserve"> sa ciljem sprečavanja</w:t>
      </w:r>
      <w:r w:rsidR="00494873" w:rsidRPr="00494873">
        <w:rPr>
          <w:szCs w:val="24"/>
          <w:lang w:val="sr-Latn-CS"/>
        </w:rPr>
        <w:t xml:space="preserve"> javljanja neželjenih oblika ponašanja.</w:t>
      </w:r>
      <w:r w:rsidR="00E92700">
        <w:rPr>
          <w:szCs w:val="24"/>
          <w:lang w:val="sr-Latn-CS"/>
        </w:rPr>
        <w:t xml:space="preserve"> Za čitaoce će pretpostavljam posebno biti zanimljive informacije o primarnim programima prevencije koji se realizuju u brojnim zemljamau svetu. Neki od njih su: </w:t>
      </w:r>
      <w:r w:rsidR="00E92700" w:rsidRPr="00A04C74">
        <w:rPr>
          <w:i/>
          <w:szCs w:val="24"/>
          <w:lang w:val="sr-Latn-CS"/>
        </w:rPr>
        <w:t>Zipijevi prijatelji</w:t>
      </w:r>
      <w:r w:rsidR="00E92700" w:rsidRPr="00A04C74">
        <w:rPr>
          <w:szCs w:val="24"/>
          <w:lang w:val="sr-Latn-CS"/>
        </w:rPr>
        <w:t xml:space="preserve">, </w:t>
      </w:r>
      <w:r w:rsidR="003C633C" w:rsidRPr="00A04C74">
        <w:rPr>
          <w:i/>
          <w:szCs w:val="24"/>
          <w:lang w:val="sr-Latn-CS"/>
        </w:rPr>
        <w:t xml:space="preserve">Projekat školske tranzicije </w:t>
      </w:r>
      <w:r w:rsidR="003C633C" w:rsidRPr="00A04C74">
        <w:rPr>
          <w:szCs w:val="24"/>
          <w:lang w:val="sr-Latn-CS"/>
        </w:rPr>
        <w:t>(STEP), Selektivno</w:t>
      </w:r>
      <w:r w:rsidR="003C633C" w:rsidRPr="00A04C74">
        <w:rPr>
          <w:szCs w:val="24"/>
        </w:rPr>
        <w:t>/indikativni</w:t>
      </w:r>
      <w:r w:rsidR="003C633C" w:rsidRPr="00A04C74">
        <w:rPr>
          <w:szCs w:val="24"/>
          <w:lang w:val="sr-Latn-CS"/>
        </w:rPr>
        <w:t xml:space="preserve"> program prevencije nasilničkog ponašanja dece i mladih </w:t>
      </w:r>
      <w:r w:rsidR="003C633C" w:rsidRPr="00CE40F1">
        <w:rPr>
          <w:i/>
          <w:szCs w:val="24"/>
          <w:lang w:val="sr-Latn-CS"/>
        </w:rPr>
        <w:t>P</w:t>
      </w:r>
      <w:r w:rsidR="00CE3641" w:rsidRPr="00CE40F1">
        <w:rPr>
          <w:i/>
          <w:szCs w:val="24"/>
          <w:lang w:val="sr-Latn-CS"/>
        </w:rPr>
        <w:t>ozitivna akcija</w:t>
      </w:r>
      <w:r w:rsidR="00A3219C">
        <w:rPr>
          <w:szCs w:val="24"/>
          <w:lang w:val="sr-Latn-CS"/>
        </w:rPr>
        <w:t>.</w:t>
      </w:r>
    </w:p>
    <w:p w:rsidR="00A3219C" w:rsidRPr="009D5E67" w:rsidRDefault="00A3219C" w:rsidP="009D5E67">
      <w:pPr>
        <w:spacing w:line="360" w:lineRule="auto"/>
        <w:jc w:val="both"/>
        <w:rPr>
          <w:szCs w:val="24"/>
          <w:lang w:val="sr-Latn-CS"/>
        </w:rPr>
      </w:pPr>
      <w:r>
        <w:rPr>
          <w:lang w:val="sr-Latn-CS"/>
        </w:rPr>
        <w:t xml:space="preserve">U narednim poglavljima autorka se bavi temama blisko povezanim sa stresom. </w:t>
      </w:r>
      <w:r w:rsidR="00EF342E">
        <w:rPr>
          <w:lang w:val="sr-Latn-CS"/>
        </w:rPr>
        <w:t>Razmatra se odnos između</w:t>
      </w:r>
      <w:r w:rsidR="00EF342E" w:rsidRPr="008218F7">
        <w:t>traumatskog događaja i traume</w:t>
      </w:r>
      <w:r w:rsidRPr="008218F7">
        <w:t>,</w:t>
      </w:r>
      <w:r w:rsidR="00A53194">
        <w:t xml:space="preserve"> uključujući </w:t>
      </w:r>
      <w:r w:rsidR="00FA52E7" w:rsidRPr="008218F7">
        <w:t xml:space="preserve">udeo velikih životnih događaja u doživljaju stresa. Između ostalog, ističe se da posledice velikih životnih događaja ne treba posmatrati samo u odnosu na sam događaj već i kroz </w:t>
      </w:r>
      <w:r w:rsidR="00FA52E7" w:rsidRPr="008218F7">
        <w:lastRenderedPageBreak/>
        <w:t>hronične stresore do kojih dovode</w:t>
      </w:r>
      <w:r w:rsidR="00FA52E7" w:rsidRPr="00715546">
        <w:rPr>
          <w:sz w:val="28"/>
          <w:szCs w:val="28"/>
        </w:rPr>
        <w:t>.</w:t>
      </w:r>
      <w:r w:rsidR="00A34826">
        <w:rPr>
          <w:sz w:val="28"/>
          <w:szCs w:val="28"/>
        </w:rPr>
        <w:t xml:space="preserve"> O </w:t>
      </w:r>
      <w:r w:rsidR="00A34826" w:rsidRPr="00A34826">
        <w:rPr>
          <w:szCs w:val="24"/>
        </w:rPr>
        <w:t>s</w:t>
      </w:r>
      <w:r w:rsidR="00C308F0">
        <w:rPr>
          <w:color w:val="000000"/>
          <w:szCs w:val="24"/>
        </w:rPr>
        <w:t>pecifičnosti deč</w:t>
      </w:r>
      <w:r w:rsidR="00A34826" w:rsidRPr="00A34826">
        <w:rPr>
          <w:color w:val="000000"/>
          <w:szCs w:val="24"/>
        </w:rPr>
        <w:t xml:space="preserve">jeg doživljaja traume govori Aleksandra Bogdanović u poglavlju </w:t>
      </w:r>
      <w:r w:rsidR="00A34826" w:rsidRPr="00A34826">
        <w:rPr>
          <w:i/>
          <w:color w:val="000000"/>
          <w:szCs w:val="24"/>
        </w:rPr>
        <w:t>Dete i trauma</w:t>
      </w:r>
      <w:r w:rsidR="00C308F0">
        <w:rPr>
          <w:color w:val="000000"/>
          <w:szCs w:val="24"/>
        </w:rPr>
        <w:t xml:space="preserve"> posebno podvlačeći</w:t>
      </w:r>
      <w:r w:rsidR="009D5E67">
        <w:rPr>
          <w:color w:val="000000"/>
          <w:szCs w:val="24"/>
        </w:rPr>
        <w:t xml:space="preserve"> da je </w:t>
      </w:r>
      <w:r w:rsidR="009D5E67" w:rsidRPr="009D5E67">
        <w:rPr>
          <w:color w:val="000000"/>
          <w:szCs w:val="24"/>
        </w:rPr>
        <w:t>dečji doživljaj traume oblikovan</w:t>
      </w:r>
      <w:r w:rsidR="00A34826" w:rsidRPr="009D5E67">
        <w:rPr>
          <w:color w:val="000000"/>
          <w:szCs w:val="24"/>
        </w:rPr>
        <w:t xml:space="preserve"> ograničenim </w:t>
      </w:r>
      <w:r w:rsidR="00A34826" w:rsidRPr="009D5E67">
        <w:rPr>
          <w:szCs w:val="24"/>
        </w:rPr>
        <w:t>psihofizičkim mogućnostima dece</w:t>
      </w:r>
      <w:r w:rsidR="00A34826" w:rsidRPr="009D5E67">
        <w:rPr>
          <w:color w:val="000000"/>
          <w:szCs w:val="24"/>
        </w:rPr>
        <w:t xml:space="preserve"> i njihovim specifičnim doživljajem sebe, drugih i sveta.</w:t>
      </w:r>
    </w:p>
    <w:p w:rsidR="002E34D1" w:rsidRDefault="00C97D55" w:rsidP="002E34D1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</w:rPr>
      </w:pPr>
      <w:r w:rsidRPr="00353F40">
        <w:t>Smatram posebno značajnim opredeljenje autorke monografije da nam približi i upozna nas sa savremenim stanovištima vezanih za strategije prevladanja stresa, rez</w:t>
      </w:r>
      <w:r w:rsidR="00353F40" w:rsidRPr="00353F40">
        <w:t>ilijentnost i psihosocijalnu podršku</w:t>
      </w:r>
      <w:r w:rsidR="00353F40">
        <w:t>. Kada se radi o prevladavanju, autorka ističe</w:t>
      </w:r>
      <w:r w:rsidR="00827A74">
        <w:t xml:space="preserve"> proaktivnu</w:t>
      </w:r>
      <w:r w:rsidR="00353F40">
        <w:t xml:space="preserve"> dimenziju koja je u dosadašnj</w:t>
      </w:r>
      <w:r w:rsidR="00827A74">
        <w:t>im sagledavanjima i istraživanjima nedovoljno zastupljena. Navodi se da je sasvim</w:t>
      </w:r>
      <w:r w:rsidR="00827A74" w:rsidRPr="00353F40">
        <w:t xml:space="preserve"> bilo prirodno da danas teoretičari i istraživači proširuju područje tradicionalnih modela suočavanja i na događaje koji će tek doći</w:t>
      </w:r>
      <w:r w:rsidR="00827A74">
        <w:t xml:space="preserve"> jer</w:t>
      </w:r>
      <w:r w:rsidR="001B1901" w:rsidRPr="00353F40">
        <w:t xml:space="preserve"> je budućnost, kao treća vremenska perspek</w:t>
      </w:r>
      <w:r w:rsidR="00827A74">
        <w:t>tiva, sastavni deo života ljudi.</w:t>
      </w:r>
      <w:r w:rsidR="00C16478">
        <w:t xml:space="preserve">Što se, pak, tiče koncepta rezilijentnosti, po mišljenju autorke </w:t>
      </w:r>
      <w:r w:rsidR="00C16478" w:rsidRPr="00F22A91">
        <w:rPr>
          <w:szCs w:val="24"/>
        </w:rPr>
        <w:t>i danas postoje mnoge dileme i nesuglasja među teoretičarima</w:t>
      </w:r>
      <w:r w:rsidR="00623AC0">
        <w:rPr>
          <w:szCs w:val="24"/>
        </w:rPr>
        <w:t xml:space="preserve"> u pogledu preciznog određenja tog pojma</w:t>
      </w:r>
      <w:r w:rsidR="00C16478" w:rsidRPr="00F22A91">
        <w:rPr>
          <w:szCs w:val="24"/>
        </w:rPr>
        <w:t>.</w:t>
      </w:r>
      <w:r w:rsidR="00F22A91" w:rsidRPr="00F22A91">
        <w:rPr>
          <w:szCs w:val="24"/>
        </w:rPr>
        <w:t xml:space="preserve"> Neka od </w:t>
      </w:r>
      <w:r w:rsidR="00623AC0">
        <w:rPr>
          <w:szCs w:val="24"/>
        </w:rPr>
        <w:t xml:space="preserve">otvorenih </w:t>
      </w:r>
      <w:r w:rsidR="00F22A91" w:rsidRPr="00F22A91">
        <w:rPr>
          <w:szCs w:val="24"/>
        </w:rPr>
        <w:t>p</w:t>
      </w:r>
      <w:r w:rsidR="00623AC0">
        <w:rPr>
          <w:szCs w:val="24"/>
        </w:rPr>
        <w:t>i</w:t>
      </w:r>
      <w:r w:rsidR="00F22A91" w:rsidRPr="00F22A91">
        <w:rPr>
          <w:szCs w:val="24"/>
        </w:rPr>
        <w:t xml:space="preserve">tanja </w:t>
      </w:r>
      <w:r w:rsidR="00623AC0">
        <w:rPr>
          <w:szCs w:val="24"/>
        </w:rPr>
        <w:t xml:space="preserve">još uvek </w:t>
      </w:r>
      <w:r w:rsidR="00F408E8">
        <w:rPr>
          <w:szCs w:val="24"/>
        </w:rPr>
        <w:t xml:space="preserve">je opravdano postaviti tipa: «Da </w:t>
      </w:r>
      <w:r w:rsidR="00623AC0">
        <w:rPr>
          <w:szCs w:val="24"/>
        </w:rPr>
        <w:t>li je</w:t>
      </w:r>
      <w:r w:rsidR="00F22A91" w:rsidRPr="00F22A91">
        <w:rPr>
          <w:szCs w:val="24"/>
        </w:rPr>
        <w:t xml:space="preserve"> to crta ličnosti ili</w:t>
      </w:r>
      <w:r w:rsidR="00C16478" w:rsidRPr="00F22A91">
        <w:rPr>
          <w:szCs w:val="24"/>
        </w:rPr>
        <w:t xml:space="preserve"> proces neutralisanja nepovoljnih okolnosti i pozitivne adaptacije</w:t>
      </w:r>
      <w:r w:rsidR="00F22A91" w:rsidRPr="00F22A91">
        <w:rPr>
          <w:szCs w:val="24"/>
        </w:rPr>
        <w:t>?</w:t>
      </w:r>
      <w:r w:rsidR="00F408E8">
        <w:rPr>
          <w:szCs w:val="24"/>
        </w:rPr>
        <w:t>»</w:t>
      </w:r>
      <w:r w:rsidR="00E162D9">
        <w:rPr>
          <w:szCs w:val="24"/>
        </w:rPr>
        <w:t>,</w:t>
      </w:r>
      <w:r w:rsidR="00F408E8">
        <w:rPr>
          <w:szCs w:val="24"/>
        </w:rPr>
        <w:t>«</w:t>
      </w:r>
      <w:r w:rsidR="00F7622D">
        <w:rPr>
          <w:szCs w:val="24"/>
        </w:rPr>
        <w:t>Da li</w:t>
      </w:r>
      <w:r w:rsidR="00C16478" w:rsidRPr="00F22A91">
        <w:rPr>
          <w:szCs w:val="24"/>
        </w:rPr>
        <w:t xml:space="preserve"> na rezilijenciju ukazuje i sposobnost osobe da se uspešno nosi sa razvojnim zadacima i da dalje napreduje</w:t>
      </w:r>
      <w:r w:rsidR="00F22A91" w:rsidRPr="00F22A91">
        <w:rPr>
          <w:szCs w:val="24"/>
        </w:rPr>
        <w:t xml:space="preserve"> uprkos nepovoljnim okolnostima?</w:t>
      </w:r>
      <w:r w:rsidR="00F408E8">
        <w:rPr>
          <w:szCs w:val="24"/>
        </w:rPr>
        <w:t>»</w:t>
      </w:r>
    </w:p>
    <w:p w:rsidR="002E34D1" w:rsidRDefault="00F22A91" w:rsidP="002E34D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Cs w:val="24"/>
        </w:rPr>
      </w:pPr>
      <w:r>
        <w:rPr>
          <w:lang w:val="sr-Latn-CS"/>
        </w:rPr>
        <w:t>Tekstovi</w:t>
      </w:r>
      <w:r w:rsidR="00C85F63">
        <w:rPr>
          <w:lang w:val="sr-Latn-CS"/>
        </w:rPr>
        <w:t xml:space="preserve"> rukopisa</w:t>
      </w:r>
      <w:r>
        <w:rPr>
          <w:lang w:val="sr-Latn-CS"/>
        </w:rPr>
        <w:t xml:space="preserve"> Miljane Spasić Šnele </w:t>
      </w:r>
      <w:r w:rsidR="00E5125C" w:rsidRPr="00D83A6F">
        <w:rPr>
          <w:lang w:val="sr-Latn-CS"/>
        </w:rPr>
        <w:t>obrađuje</w:t>
      </w:r>
      <w:r w:rsidR="00966E84" w:rsidRPr="00D83A6F">
        <w:rPr>
          <w:lang w:val="sr-Latn-CS"/>
        </w:rPr>
        <w:t xml:space="preserve"> teme </w:t>
      </w:r>
      <w:r>
        <w:rPr>
          <w:lang w:val="sr-Latn-CS"/>
        </w:rPr>
        <w:t>o kojima se priča i van psihološke javnosti.</w:t>
      </w:r>
      <w:r w:rsidR="00DE6361">
        <w:rPr>
          <w:lang w:val="sr-Latn-CS"/>
        </w:rPr>
        <w:t xml:space="preserve"> Očito su neki koncepti </w:t>
      </w:r>
      <w:r w:rsidR="00DE6361" w:rsidRPr="00C85F63">
        <w:rPr>
          <w:bCs/>
          <w:color w:val="000000"/>
          <w:szCs w:val="24"/>
        </w:rPr>
        <w:t>prešli iz laičke u naučnu sferu</w:t>
      </w:r>
      <w:r w:rsidR="00567FA8">
        <w:rPr>
          <w:lang w:val="sr-Latn-CS"/>
        </w:rPr>
        <w:t xml:space="preserve">poslednjih decenija uglavnom </w:t>
      </w:r>
      <w:r w:rsidR="00567FA8" w:rsidRPr="00C85F63">
        <w:rPr>
          <w:szCs w:val="24"/>
          <w:lang w:val="sr-Latn-CS"/>
        </w:rPr>
        <w:t>p</w:t>
      </w:r>
      <w:r w:rsidR="00DE6361" w:rsidRPr="00C85F63">
        <w:rPr>
          <w:color w:val="000000"/>
          <w:szCs w:val="24"/>
        </w:rPr>
        <w:t xml:space="preserve">od </w:t>
      </w:r>
      <w:r w:rsidR="00567FA8" w:rsidRPr="00C85F63">
        <w:rPr>
          <w:color w:val="000000"/>
          <w:szCs w:val="24"/>
        </w:rPr>
        <w:t>uticajem</w:t>
      </w:r>
      <w:r w:rsidR="00DE6361" w:rsidRPr="00C85F63">
        <w:rPr>
          <w:color w:val="000000"/>
          <w:szCs w:val="24"/>
        </w:rPr>
        <w:t xml:space="preserve"> pozitivne psihologije</w:t>
      </w:r>
      <w:r w:rsidR="00C85F63">
        <w:rPr>
          <w:color w:val="000000"/>
          <w:szCs w:val="24"/>
        </w:rPr>
        <w:t>.</w:t>
      </w:r>
      <w:r w:rsidR="00C27038">
        <w:rPr>
          <w:lang w:val="sr-Latn-CS"/>
        </w:rPr>
        <w:t>R</w:t>
      </w:r>
      <w:r w:rsidR="0036245F">
        <w:rPr>
          <w:lang w:val="sr-Latn-CS"/>
        </w:rPr>
        <w:t xml:space="preserve">azmatraju se koncepti kao što su kvalitet života, </w:t>
      </w:r>
      <w:r w:rsidR="0036245F">
        <w:t xml:space="preserve">subjektivno blagostanje, </w:t>
      </w:r>
      <w:r w:rsidR="0036245F" w:rsidRPr="00BE771B">
        <w:rPr>
          <w:bCs/>
          <w:color w:val="000000"/>
          <w:szCs w:val="24"/>
        </w:rPr>
        <w:t>optimizam i pesimizam</w:t>
      </w:r>
      <w:r w:rsidR="00BE771B" w:rsidRPr="00BE771B">
        <w:rPr>
          <w:bCs/>
          <w:color w:val="000000"/>
          <w:szCs w:val="24"/>
        </w:rPr>
        <w:t>, ali i sreća, nada, psihološki napredak.</w:t>
      </w:r>
    </w:p>
    <w:p w:rsidR="0036245F" w:rsidRPr="00623AC0" w:rsidRDefault="00BE771B" w:rsidP="002E34D1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</w:rPr>
      </w:pPr>
      <w:r>
        <w:rPr>
          <w:lang w:val="sr-Latn-CS"/>
        </w:rPr>
        <w:t>Damjana Panić</w:t>
      </w:r>
      <w:r>
        <w:t xml:space="preserve">se u završnom poglavlju monografije bavi veoma </w:t>
      </w:r>
      <w:r w:rsidR="00623AC0">
        <w:t>zahtevni</w:t>
      </w:r>
      <w:r w:rsidR="003D4EC8">
        <w:t>m i</w:t>
      </w:r>
      <w:r w:rsidR="001A4ED5">
        <w:t>,rekla bih, uvek aktuelni</w:t>
      </w:r>
      <w:r>
        <w:t xml:space="preserve">m </w:t>
      </w:r>
      <w:r w:rsidR="001A4ED5">
        <w:t>oblastima kakve su</w:t>
      </w:r>
      <w:r w:rsidR="006E300E">
        <w:t xml:space="preserve"> kriza i</w:t>
      </w:r>
      <w:r w:rsidR="003D4EC8">
        <w:t xml:space="preserve"> intervencije</w:t>
      </w:r>
      <w:r w:rsidR="006E300E">
        <w:t>koje se preduzimaju da bi se ona prevladala</w:t>
      </w:r>
      <w:r w:rsidR="003D4EC8">
        <w:t>.</w:t>
      </w:r>
      <w:r w:rsidR="006E300E" w:rsidRPr="00623AC0">
        <w:rPr>
          <w:color w:val="000000"/>
          <w:szCs w:val="24"/>
        </w:rPr>
        <w:t>Napominje se da je fokus</w:t>
      </w:r>
      <w:r w:rsidR="006E300E" w:rsidRPr="00623AC0">
        <w:rPr>
          <w:szCs w:val="24"/>
        </w:rPr>
        <w:t xml:space="preserve"> procene, a kasnije i same intervencije u krizi, na </w:t>
      </w:r>
      <w:r w:rsidR="006E300E" w:rsidRPr="00F7622D">
        <w:rPr>
          <w:szCs w:val="24"/>
        </w:rPr>
        <w:t>psihološkim potrebama osobe/zajednice</w:t>
      </w:r>
      <w:r w:rsidR="006E300E" w:rsidRPr="00623AC0">
        <w:rPr>
          <w:szCs w:val="24"/>
        </w:rPr>
        <w:t>u krizi pre nego na traženju uzroka.</w:t>
      </w:r>
      <w:r w:rsidR="001A4ED5" w:rsidRPr="00623AC0">
        <w:rPr>
          <w:szCs w:val="24"/>
        </w:rPr>
        <w:t xml:space="preserve"> Čitalac ima priliku da se upozna sa obiljem informacija</w:t>
      </w:r>
      <w:r w:rsidR="00F70F92">
        <w:rPr>
          <w:szCs w:val="24"/>
        </w:rPr>
        <w:t>ma oovim specifičnim</w:t>
      </w:r>
      <w:r w:rsidR="00623AC0">
        <w:rPr>
          <w:szCs w:val="24"/>
        </w:rPr>
        <w:t xml:space="preserve"> i</w:t>
      </w:r>
      <w:r w:rsidR="001A4ED5" w:rsidRPr="00623AC0">
        <w:rPr>
          <w:szCs w:val="24"/>
        </w:rPr>
        <w:t>nterv</w:t>
      </w:r>
      <w:r w:rsidR="00623AC0">
        <w:rPr>
          <w:szCs w:val="24"/>
        </w:rPr>
        <w:t>e</w:t>
      </w:r>
      <w:r w:rsidR="00F70F92">
        <w:rPr>
          <w:szCs w:val="24"/>
        </w:rPr>
        <w:t xml:space="preserve">ncijamakoje </w:t>
      </w:r>
      <w:r w:rsidR="001A4ED5" w:rsidRPr="00623AC0">
        <w:rPr>
          <w:szCs w:val="24"/>
        </w:rPr>
        <w:t xml:space="preserve">mogu imati različite oblike iforme, počev od pomoći i socijalne podrške koju nam u krizi pružaju članovi porodice i prijatelji, do intervencija koje realizuju obučeni profesionalci. </w:t>
      </w:r>
      <w:r w:rsidR="000604CF">
        <w:rPr>
          <w:szCs w:val="24"/>
        </w:rPr>
        <w:t xml:space="preserve">I, svakako neplanirano, ovo poglavlje je upotpunjeno dodatkom koji se odnosi na </w:t>
      </w:r>
      <w:r w:rsidR="00104F8D">
        <w:rPr>
          <w:szCs w:val="24"/>
        </w:rPr>
        <w:t>gotovo globalnu, svetsku krizu izazvanom</w:t>
      </w:r>
      <w:r w:rsidR="001A4ED5" w:rsidRPr="00623AC0">
        <w:rPr>
          <w:szCs w:val="24"/>
        </w:rPr>
        <w:t xml:space="preserve"> virusom korona</w:t>
      </w:r>
      <w:r w:rsidR="00104F8D">
        <w:rPr>
          <w:szCs w:val="24"/>
        </w:rPr>
        <w:t>.</w:t>
      </w:r>
      <w:r w:rsidR="00AD1651">
        <w:rPr>
          <w:szCs w:val="24"/>
        </w:rPr>
        <w:t>Razumljivo</w:t>
      </w:r>
      <w:r w:rsidR="00345095">
        <w:rPr>
          <w:szCs w:val="24"/>
        </w:rPr>
        <w:t xml:space="preserve">, nesporno </w:t>
      </w:r>
      <w:r w:rsidR="00CF2B9C">
        <w:rPr>
          <w:szCs w:val="24"/>
        </w:rPr>
        <w:t>izuzetno</w:t>
      </w:r>
      <w:r w:rsidR="006E0FFB">
        <w:rPr>
          <w:szCs w:val="24"/>
        </w:rPr>
        <w:t>veliku a</w:t>
      </w:r>
      <w:r w:rsidR="00104F8D">
        <w:rPr>
          <w:szCs w:val="24"/>
        </w:rPr>
        <w:t xml:space="preserve">ktuelnost ovog teksta </w:t>
      </w:r>
      <w:r w:rsidR="006E0FFB">
        <w:rPr>
          <w:szCs w:val="24"/>
        </w:rPr>
        <w:t>niko</w:t>
      </w:r>
      <w:r w:rsidR="00104F8D">
        <w:rPr>
          <w:szCs w:val="24"/>
        </w:rPr>
        <w:t xml:space="preserve"> nije priželjkivao</w:t>
      </w:r>
      <w:r w:rsidR="006E0FFB">
        <w:rPr>
          <w:szCs w:val="24"/>
        </w:rPr>
        <w:t>.</w:t>
      </w:r>
    </w:p>
    <w:p w:rsidR="0036245F" w:rsidRDefault="009450C0" w:rsidP="009450C0">
      <w:pPr>
        <w:pStyle w:val="normal0"/>
        <w:spacing w:line="360" w:lineRule="auto"/>
        <w:ind w:firstLine="720"/>
        <w:jc w:val="center"/>
      </w:pPr>
      <w:r>
        <w:lastRenderedPageBreak/>
        <w:t>***</w:t>
      </w:r>
    </w:p>
    <w:p w:rsidR="00F7622D" w:rsidRDefault="00654C37" w:rsidP="00F41D62">
      <w:pPr>
        <w:pStyle w:val="normal0"/>
        <w:spacing w:line="360" w:lineRule="auto"/>
        <w:ind w:firstLine="720"/>
        <w:jc w:val="both"/>
        <w:rPr>
          <w:noProof/>
        </w:rPr>
      </w:pPr>
      <w:r>
        <w:t xml:space="preserve">Ne tako retko suočeni smo sa priličnim brojem ljudi koji imaju </w:t>
      </w:r>
      <w:r w:rsidRPr="00654C37">
        <w:rPr>
          <w:i/>
        </w:rPr>
        <w:t>implicitne teorije</w:t>
      </w:r>
      <w:r>
        <w:t xml:space="preserve"> o brojnim psihološkim pojavama, ponašanjima i fenomenima</w:t>
      </w:r>
      <w:r w:rsidR="00DA3690">
        <w:t xml:space="preserve"> (naravno, ne samo psihološkim)</w:t>
      </w:r>
      <w:r>
        <w:t>.</w:t>
      </w:r>
      <w:r w:rsidR="009C47D4">
        <w:t>Procena mentalnog zdravlja/patologije verovatno  je neizbežni deo toga. Uverena sam</w:t>
      </w:r>
      <w:r w:rsidR="003D4FCE">
        <w:t xml:space="preserve">da će monografija </w:t>
      </w:r>
      <w:r w:rsidR="003D4FCE" w:rsidRPr="00DC18DF">
        <w:t>“</w:t>
      </w:r>
      <w:r w:rsidR="003D4FCE" w:rsidRPr="00B31431">
        <w:t>Putevima mentalnog zdravlja</w:t>
      </w:r>
      <w:r w:rsidR="003D4FCE" w:rsidRPr="00DC18DF">
        <w:t>“</w:t>
      </w:r>
      <w:r w:rsidR="00F0454B">
        <w:t>,</w:t>
      </w:r>
      <w:r w:rsidR="003D4FCE">
        <w:t xml:space="preserve"> bar delom</w:t>
      </w:r>
      <w:r w:rsidR="00F0454B">
        <w:t>,</w:t>
      </w:r>
      <w:r w:rsidR="003D4FCE">
        <w:t xml:space="preserve"> pokrenuti</w:t>
      </w:r>
      <w:r w:rsidR="007C0D52">
        <w:t xml:space="preserve"> ili dopuniti</w:t>
      </w:r>
      <w:r w:rsidR="003D4FCE">
        <w:t xml:space="preserve"> neka razmi</w:t>
      </w:r>
      <w:r w:rsidR="00A91B5E">
        <w:t xml:space="preserve">šljanja i u tom domenu. </w:t>
      </w:r>
      <w:r w:rsidR="00747C12">
        <w:t>Tim pre je, po mom mišljenju,</w:t>
      </w:r>
      <w:r w:rsidR="00FE57A0">
        <w:t xml:space="preserve"> bi</w:t>
      </w:r>
      <w:r w:rsidR="00747C12">
        <w:t>lo prilično zahtevno i izazovno iz ugla profesionalnog dugogod</w:t>
      </w:r>
      <w:r w:rsidR="007C0D52">
        <w:t>išnjeg bavljenja ovom oblašću</w:t>
      </w:r>
      <w:r w:rsidR="00747C12">
        <w:t xml:space="preserve"> ponuditi </w:t>
      </w:r>
      <w:r w:rsidR="008063F5" w:rsidRPr="00902E0F">
        <w:t>zaokruženo viđenje</w:t>
      </w:r>
      <w:r w:rsidR="008063F5">
        <w:t xml:space="preserve"> mentalnog zdravlja prikazujući ne samo mnoge “puteve”, već i različite “stranputice” neizbežne </w:t>
      </w:r>
      <w:r w:rsidR="007C0D52">
        <w:t>pri</w:t>
      </w:r>
      <w:r w:rsidR="008063F5">
        <w:t xml:space="preserve"> sagledavanju</w:t>
      </w:r>
      <w:r w:rsidR="00A251F4">
        <w:t xml:space="preserve"> ove kompleksne teme. </w:t>
      </w:r>
      <w:r w:rsidR="00F7622D">
        <w:t>Važno je reći da</w:t>
      </w:r>
      <w:r w:rsidR="00470FDA">
        <w:t xml:space="preserve"> su u</w:t>
      </w:r>
      <w:r w:rsidR="00470FDA" w:rsidRPr="00470FDA">
        <w:t>pojedinačnim tematskim celinama uvedeni na jasan, sažet i kompetentan način brojni pojmov</w:t>
      </w:r>
      <w:r w:rsidR="00470FDA">
        <w:t xml:space="preserve">i i termini. </w:t>
      </w:r>
      <w:r w:rsidR="007C0D52">
        <w:rPr>
          <w:noProof/>
        </w:rPr>
        <w:t xml:space="preserve">Dodala bih da su pravom </w:t>
      </w:r>
      <w:r w:rsidR="004907CF">
        <w:rPr>
          <w:noProof/>
        </w:rPr>
        <w:t>obilju</w:t>
      </w:r>
      <w:r w:rsidR="007C0D52">
        <w:rPr>
          <w:noProof/>
        </w:rPr>
        <w:t xml:space="preserve"> informacija i raz</w:t>
      </w:r>
      <w:r w:rsidR="00176A6A">
        <w:rPr>
          <w:noProof/>
        </w:rPr>
        <w:t>matranja savremenihih istraživanja</w:t>
      </w:r>
      <w:r w:rsidR="007C0D52">
        <w:rPr>
          <w:noProof/>
        </w:rPr>
        <w:t xml:space="preserve"> knjizi </w:t>
      </w:r>
      <w:r w:rsidR="00176A6A">
        <w:rPr>
          <w:noProof/>
        </w:rPr>
        <w:t>o mentalnom zdravlju</w:t>
      </w:r>
      <w:r w:rsidR="007C0D52">
        <w:rPr>
          <w:noProof/>
        </w:rPr>
        <w:t xml:space="preserve"> pridodati kao ilustracija i pojedini</w:t>
      </w:r>
      <w:r w:rsidR="00176A6A">
        <w:rPr>
          <w:noProof/>
        </w:rPr>
        <w:t xml:space="preserve"> primeri </w:t>
      </w:r>
      <w:r w:rsidR="004907CF">
        <w:rPr>
          <w:noProof/>
        </w:rPr>
        <w:t>osoba koje su opisale sopstveni doživljaj</w:t>
      </w:r>
      <w:r w:rsidR="00176A6A">
        <w:rPr>
          <w:noProof/>
        </w:rPr>
        <w:t xml:space="preserve"> stresa i traume.</w:t>
      </w:r>
    </w:p>
    <w:p w:rsidR="00FD3B69" w:rsidRPr="00F41D62" w:rsidRDefault="00470FDA" w:rsidP="00F41D62">
      <w:pPr>
        <w:pStyle w:val="normal0"/>
        <w:spacing w:line="360" w:lineRule="auto"/>
        <w:ind w:firstLine="720"/>
        <w:jc w:val="both"/>
      </w:pPr>
      <w:r w:rsidRPr="00F41D62">
        <w:rPr>
          <w:lang w:val="sl-SI"/>
        </w:rPr>
        <w:t>Napisana upečatljivim stilom i opskrbljena konzistentnom argumentacijom, ova monografija</w:t>
      </w:r>
      <w:r w:rsidR="007E3DBD" w:rsidRPr="00F41D62">
        <w:rPr>
          <w:bCs/>
        </w:rPr>
        <w:t xml:space="preserve">može predstavljati bazičnu literaturu </w:t>
      </w:r>
      <w:r w:rsidR="007E3DBD" w:rsidRPr="00F41D62">
        <w:t>na studijama psiho</w:t>
      </w:r>
      <w:r w:rsidR="00F41D62" w:rsidRPr="00F41D62">
        <w:t xml:space="preserve">logije, ali po značaju, i </w:t>
      </w:r>
      <w:r w:rsidR="00F41D62">
        <w:t xml:space="preserve">u </w:t>
      </w:r>
      <w:r w:rsidR="00F41D62" w:rsidRPr="00F41D62">
        <w:t xml:space="preserve">drugim srodnim kliničkim oblastima.Zbog svega iznetog, </w:t>
      </w:r>
      <w:r w:rsidR="00F41D62" w:rsidRPr="00F41D62">
        <w:rPr>
          <w:lang w:val="sr-Latn-CS"/>
        </w:rPr>
        <w:t xml:space="preserve">sa zadovoljstvom predlažem </w:t>
      </w:r>
      <w:r w:rsidR="00F41D62" w:rsidRPr="00F41D62">
        <w:t xml:space="preserve">Nastavno-naučnom veću Filozofskog fakultetu u Nišu </w:t>
      </w:r>
      <w:r w:rsidR="00DD4A49" w:rsidRPr="00F41D62">
        <w:rPr>
          <w:lang w:val="sr-Latn-CS"/>
        </w:rPr>
        <w:t xml:space="preserve"> da se ovaj vredni rukopis objav</w:t>
      </w:r>
      <w:r w:rsidR="00F41D62" w:rsidRPr="00F41D62">
        <w:rPr>
          <w:lang w:val="sr-Latn-CS"/>
        </w:rPr>
        <w:t xml:space="preserve">i. </w:t>
      </w:r>
    </w:p>
    <w:p w:rsidR="00CB64E5" w:rsidRDefault="00CB64E5" w:rsidP="00821D4B">
      <w:bookmarkStart w:id="0" w:name="_GoBack"/>
      <w:bookmarkEnd w:id="0"/>
    </w:p>
    <w:p w:rsidR="00EF245E" w:rsidRPr="00D83A6F" w:rsidRDefault="00F41D62" w:rsidP="00821D4B">
      <w:r>
        <w:t>7.5</w:t>
      </w:r>
      <w:r w:rsidR="00885EA8" w:rsidRPr="00D83A6F">
        <w:t>.20</w:t>
      </w:r>
      <w:r>
        <w:t>20</w:t>
      </w:r>
      <w:r w:rsidR="00885EA8" w:rsidRPr="00D83A6F">
        <w:t>. god.                                                 Prof. dr Snežana Vidanović</w:t>
      </w:r>
    </w:p>
    <w:p w:rsidR="00885EA8" w:rsidRPr="00D83A6F" w:rsidRDefault="00885EA8" w:rsidP="00821D4B"/>
    <w:p w:rsidR="00885EA8" w:rsidRPr="00D83A6F" w:rsidRDefault="00885EA8" w:rsidP="00821D4B">
      <w:r w:rsidRPr="00D83A6F">
        <w:t>Niš</w:t>
      </w:r>
    </w:p>
    <w:sectPr w:rsidR="00885EA8" w:rsidRPr="00D83A6F" w:rsidSect="00FE7095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821D4B"/>
    <w:rsid w:val="00022E7F"/>
    <w:rsid w:val="00026139"/>
    <w:rsid w:val="00044930"/>
    <w:rsid w:val="00051E65"/>
    <w:rsid w:val="000604CF"/>
    <w:rsid w:val="000C2767"/>
    <w:rsid w:val="000D5B75"/>
    <w:rsid w:val="00104F8D"/>
    <w:rsid w:val="001244A2"/>
    <w:rsid w:val="00125F91"/>
    <w:rsid w:val="00176A6A"/>
    <w:rsid w:val="00177B61"/>
    <w:rsid w:val="001A162B"/>
    <w:rsid w:val="001A4ED5"/>
    <w:rsid w:val="001B1901"/>
    <w:rsid w:val="001C56CD"/>
    <w:rsid w:val="00253E65"/>
    <w:rsid w:val="002D11E0"/>
    <w:rsid w:val="002E34D1"/>
    <w:rsid w:val="003062F4"/>
    <w:rsid w:val="00315F0A"/>
    <w:rsid w:val="00345095"/>
    <w:rsid w:val="003453AE"/>
    <w:rsid w:val="003453D1"/>
    <w:rsid w:val="00352AC3"/>
    <w:rsid w:val="00353F40"/>
    <w:rsid w:val="0036245F"/>
    <w:rsid w:val="0036795D"/>
    <w:rsid w:val="00374CAF"/>
    <w:rsid w:val="003B501C"/>
    <w:rsid w:val="003C633C"/>
    <w:rsid w:val="003D19DA"/>
    <w:rsid w:val="003D4EC8"/>
    <w:rsid w:val="003D4FCE"/>
    <w:rsid w:val="003E3BAA"/>
    <w:rsid w:val="003F360C"/>
    <w:rsid w:val="00402C35"/>
    <w:rsid w:val="00436BD1"/>
    <w:rsid w:val="00452034"/>
    <w:rsid w:val="00470FDA"/>
    <w:rsid w:val="004907CF"/>
    <w:rsid w:val="00494873"/>
    <w:rsid w:val="00495E2F"/>
    <w:rsid w:val="004A5FF5"/>
    <w:rsid w:val="004D1A42"/>
    <w:rsid w:val="005059BF"/>
    <w:rsid w:val="00531648"/>
    <w:rsid w:val="00562C6F"/>
    <w:rsid w:val="00567FA8"/>
    <w:rsid w:val="005774A6"/>
    <w:rsid w:val="0058716B"/>
    <w:rsid w:val="005B7224"/>
    <w:rsid w:val="00623AC0"/>
    <w:rsid w:val="00627569"/>
    <w:rsid w:val="00642095"/>
    <w:rsid w:val="00654C37"/>
    <w:rsid w:val="00654CA5"/>
    <w:rsid w:val="00661115"/>
    <w:rsid w:val="0066258F"/>
    <w:rsid w:val="0066261E"/>
    <w:rsid w:val="006A0709"/>
    <w:rsid w:val="006A31B5"/>
    <w:rsid w:val="006A77E2"/>
    <w:rsid w:val="006B539F"/>
    <w:rsid w:val="006E0FFB"/>
    <w:rsid w:val="006E300E"/>
    <w:rsid w:val="006E5EB9"/>
    <w:rsid w:val="007235FF"/>
    <w:rsid w:val="00747C12"/>
    <w:rsid w:val="007575B9"/>
    <w:rsid w:val="00786727"/>
    <w:rsid w:val="007926BF"/>
    <w:rsid w:val="007C0D52"/>
    <w:rsid w:val="007D2735"/>
    <w:rsid w:val="007D79E7"/>
    <w:rsid w:val="007E3DBD"/>
    <w:rsid w:val="008063F5"/>
    <w:rsid w:val="00815AF4"/>
    <w:rsid w:val="008218F7"/>
    <w:rsid w:val="00821D4B"/>
    <w:rsid w:val="00827A74"/>
    <w:rsid w:val="00866DEC"/>
    <w:rsid w:val="00885EA8"/>
    <w:rsid w:val="008A4B31"/>
    <w:rsid w:val="008C6BD8"/>
    <w:rsid w:val="008E751E"/>
    <w:rsid w:val="008F559A"/>
    <w:rsid w:val="008F5697"/>
    <w:rsid w:val="00902E0F"/>
    <w:rsid w:val="009144D9"/>
    <w:rsid w:val="00925977"/>
    <w:rsid w:val="00932E92"/>
    <w:rsid w:val="009450C0"/>
    <w:rsid w:val="00966E84"/>
    <w:rsid w:val="0096779F"/>
    <w:rsid w:val="00967AA8"/>
    <w:rsid w:val="009958E0"/>
    <w:rsid w:val="009A35F1"/>
    <w:rsid w:val="009C47D4"/>
    <w:rsid w:val="009D5E67"/>
    <w:rsid w:val="009F6EEA"/>
    <w:rsid w:val="00A04AB3"/>
    <w:rsid w:val="00A04C74"/>
    <w:rsid w:val="00A07945"/>
    <w:rsid w:val="00A251F4"/>
    <w:rsid w:val="00A3219C"/>
    <w:rsid w:val="00A34826"/>
    <w:rsid w:val="00A53194"/>
    <w:rsid w:val="00A91B5E"/>
    <w:rsid w:val="00AA680B"/>
    <w:rsid w:val="00AC5CA0"/>
    <w:rsid w:val="00AD1651"/>
    <w:rsid w:val="00AD5A9F"/>
    <w:rsid w:val="00AE50D9"/>
    <w:rsid w:val="00B31431"/>
    <w:rsid w:val="00B81E94"/>
    <w:rsid w:val="00BC0536"/>
    <w:rsid w:val="00BC3AF2"/>
    <w:rsid w:val="00BE771B"/>
    <w:rsid w:val="00C15360"/>
    <w:rsid w:val="00C16478"/>
    <w:rsid w:val="00C27038"/>
    <w:rsid w:val="00C308F0"/>
    <w:rsid w:val="00C51FD8"/>
    <w:rsid w:val="00C55C24"/>
    <w:rsid w:val="00C74ACA"/>
    <w:rsid w:val="00C85F63"/>
    <w:rsid w:val="00C8701C"/>
    <w:rsid w:val="00C9416E"/>
    <w:rsid w:val="00C97D55"/>
    <w:rsid w:val="00CA57B1"/>
    <w:rsid w:val="00CB64E5"/>
    <w:rsid w:val="00CC257F"/>
    <w:rsid w:val="00CE3641"/>
    <w:rsid w:val="00CE40F1"/>
    <w:rsid w:val="00CF2B9C"/>
    <w:rsid w:val="00D31B9E"/>
    <w:rsid w:val="00D52FB3"/>
    <w:rsid w:val="00D75888"/>
    <w:rsid w:val="00D839B4"/>
    <w:rsid w:val="00D83A6F"/>
    <w:rsid w:val="00D952B4"/>
    <w:rsid w:val="00DA3690"/>
    <w:rsid w:val="00DB06D6"/>
    <w:rsid w:val="00DB6D5E"/>
    <w:rsid w:val="00DC18DF"/>
    <w:rsid w:val="00DD4A49"/>
    <w:rsid w:val="00DD5FCC"/>
    <w:rsid w:val="00DE6361"/>
    <w:rsid w:val="00E050EC"/>
    <w:rsid w:val="00E14666"/>
    <w:rsid w:val="00E162D9"/>
    <w:rsid w:val="00E331DD"/>
    <w:rsid w:val="00E5125C"/>
    <w:rsid w:val="00E6118E"/>
    <w:rsid w:val="00E61C6A"/>
    <w:rsid w:val="00E74641"/>
    <w:rsid w:val="00E92700"/>
    <w:rsid w:val="00EA315E"/>
    <w:rsid w:val="00EB124A"/>
    <w:rsid w:val="00EF245E"/>
    <w:rsid w:val="00EF342E"/>
    <w:rsid w:val="00F0454B"/>
    <w:rsid w:val="00F06F57"/>
    <w:rsid w:val="00F15108"/>
    <w:rsid w:val="00F17F80"/>
    <w:rsid w:val="00F22A91"/>
    <w:rsid w:val="00F30BD5"/>
    <w:rsid w:val="00F408E8"/>
    <w:rsid w:val="00F41D62"/>
    <w:rsid w:val="00F63D43"/>
    <w:rsid w:val="00F70F92"/>
    <w:rsid w:val="00F7622D"/>
    <w:rsid w:val="00F939AB"/>
    <w:rsid w:val="00F93B51"/>
    <w:rsid w:val="00FA52E7"/>
    <w:rsid w:val="00FC4976"/>
    <w:rsid w:val="00FD0B78"/>
    <w:rsid w:val="00FD3B69"/>
    <w:rsid w:val="00FE2CA9"/>
    <w:rsid w:val="00FE57A0"/>
    <w:rsid w:val="00FE7095"/>
    <w:rsid w:val="00FF3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4B"/>
    <w:rPr>
      <w:rFonts w:eastAsia="Times New Roman"/>
      <w:sz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53AE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453A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56CD"/>
    <w:pPr>
      <w:spacing w:before="100" w:beforeAutospacing="1" w:after="100" w:afterAutospacing="1"/>
    </w:pPr>
    <w:rPr>
      <w:szCs w:val="24"/>
      <w:lang w:val="en-US"/>
    </w:rPr>
  </w:style>
  <w:style w:type="character" w:styleId="Strong">
    <w:name w:val="Strong"/>
    <w:uiPriority w:val="22"/>
    <w:qFormat/>
    <w:rsid w:val="001C56CD"/>
    <w:rPr>
      <w:b/>
      <w:bCs/>
    </w:rPr>
  </w:style>
  <w:style w:type="paragraph" w:customStyle="1" w:styleId="normal0">
    <w:name w:val="normal"/>
    <w:basedOn w:val="Normal"/>
    <w:rsid w:val="00966E84"/>
    <w:pPr>
      <w:spacing w:before="100" w:beforeAutospacing="1" w:after="100" w:afterAutospacing="1"/>
    </w:pPr>
    <w:rPr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26"/>
    <w:rPr>
      <w:rFonts w:ascii="Tahoma" w:eastAsia="Calibri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6"/>
    <w:rPr>
      <w:rFonts w:ascii="Tahoma" w:eastAsia="Calibri" w:hAnsi="Tahoma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4B"/>
    <w:rPr>
      <w:rFonts w:eastAsia="Times New Roman"/>
      <w:sz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53AE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453A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56CD"/>
    <w:pPr>
      <w:spacing w:before="100" w:beforeAutospacing="1" w:after="100" w:afterAutospacing="1"/>
    </w:pPr>
    <w:rPr>
      <w:szCs w:val="24"/>
      <w:lang w:val="en-US"/>
    </w:rPr>
  </w:style>
  <w:style w:type="character" w:styleId="Strong">
    <w:name w:val="Strong"/>
    <w:uiPriority w:val="22"/>
    <w:qFormat/>
    <w:rsid w:val="001C56CD"/>
    <w:rPr>
      <w:b/>
      <w:bCs/>
    </w:rPr>
  </w:style>
  <w:style w:type="paragraph" w:customStyle="1" w:styleId="normal0">
    <w:name w:val="normal"/>
    <w:basedOn w:val="Normal"/>
    <w:rsid w:val="00966E84"/>
    <w:pPr>
      <w:spacing w:before="100" w:beforeAutospacing="1" w:after="100" w:afterAutospacing="1"/>
    </w:pPr>
    <w:rPr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26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6"/>
    <w:rPr>
      <w:rFonts w:ascii="Tahoma" w:eastAsia="Calibri" w:hAnsi="Tahoma"/>
      <w:sz w:val="16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5258</Characters>
  <Application>Microsoft Office Word</Application>
  <DocSecurity>0</DocSecurity>
  <Lines>43</Lines>
  <Paragraphs>12</Paragraphs>
  <ScaleCrop>false</ScaleCrop>
  <Company>Home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Vidanovic</dc:creator>
  <cp:lastModifiedBy>Djordjevic</cp:lastModifiedBy>
  <cp:revision>2</cp:revision>
  <dcterms:created xsi:type="dcterms:W3CDTF">2020-05-12T18:29:00Z</dcterms:created>
  <dcterms:modified xsi:type="dcterms:W3CDTF">2020-05-12T18:29:00Z</dcterms:modified>
</cp:coreProperties>
</file>